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bookmarkStart w:id="64" w:name="_GoBack"/>
      <w:bookmarkEnd w:id="64"/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_Toc2794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_Toc2794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_Toc3145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_Toc3145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_Toc10132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_Toc10132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_Toc4012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_Toc4012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_Toc8431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_Toc8431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_Toc27188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_Toc27188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_Toc18981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_Toc18981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_Toc7746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_Toc7746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_Toc4237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_Toc4237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_Toc20090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_Toc20090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_Toc29749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_Toc29749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_Toc19113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_Toc19113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_Toc32209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_Toc32209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_Toc22659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_Toc22659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_Toc25823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_Toc25823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_Toc16289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_Toc16289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_Toc28747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_Toc28747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_Toc6700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_Toc6700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_Toc11482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_Toc11482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_Toc14353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_Toc14353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_Toc12309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_Toc12309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_Toc4284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_Toc4284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_Toc5024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_Toc5024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_Toc24478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_Toc24478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_Toc29714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_Toc29714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_Toc10777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_Toc10777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_Toc22479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_Toc22479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_Toc8573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_Toc8573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_Toc17780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_Toc17780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_Toc10812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_Toc10812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_Toc20175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_Toc20175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_Toc22917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_Toc22917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_Toc15489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_Toc15489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_Toc1250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_Toc1250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_Toc10165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_Toc10165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_Toc7049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_Toc7049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_Toc31382 </w:instrText>
      </w:r>
      <w:r>
        <w:fldChar w:fldCharType="separate"/>
      </w:r>
      <w:r>
        <w:rPr>
          <w:rFonts w:hint="eastAsia"/>
          <w:lang w:val="en-US" w:eastAsia="zh-CN"/>
        </w:rPr>
        <w:t>BeautifulSoup</w:t>
      </w:r>
      <w:r>
        <w:tab/>
      </w:r>
      <w:r>
        <w:fldChar w:fldCharType="begin"/>
      </w:r>
      <w:r>
        <w:instrText xml:space="preserve"> PAGEREF _Toc31382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_Toc32644 </w:instrText>
      </w:r>
      <w:r>
        <w:fldChar w:fldCharType="separate"/>
      </w:r>
      <w:r>
        <w:rPr>
          <w:rFonts w:hint="eastAsia"/>
          <w:lang w:val="en-US" w:eastAsia="zh-CN"/>
        </w:rPr>
        <w:t>什么是BeautifulSoup</w:t>
      </w:r>
      <w:r>
        <w:tab/>
      </w:r>
      <w:r>
        <w:fldChar w:fldCharType="begin"/>
      </w:r>
      <w:r>
        <w:instrText xml:space="preserve"> PAGEREF _Toc32644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_Toc21863 </w:instrText>
      </w:r>
      <w:r>
        <w:fldChar w:fldCharType="separate"/>
      </w:r>
      <w:r>
        <w:rPr>
          <w:rFonts w:hint="eastAsia"/>
          <w:lang w:val="en-US" w:eastAsia="zh-CN"/>
        </w:rPr>
        <w:t>使用方法</w:t>
      </w:r>
      <w:r>
        <w:tab/>
      </w:r>
      <w:r>
        <w:fldChar w:fldCharType="begin"/>
      </w:r>
      <w:r>
        <w:instrText xml:space="preserve"> PAGEREF _Toc21863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  <w:lang w:val="en-US" w:eastAsia="zh-CN"/>
        </w:rPr>
        <w:t>Beautiful总结</w:t>
      </w:r>
      <w:r>
        <w:tab/>
      </w:r>
      <w:r>
        <w:fldChar w:fldCharType="begin"/>
      </w:r>
      <w:r>
        <w:instrText xml:space="preserve"> PAGEREF _Toc1252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_Toc1388 </w:instrText>
      </w:r>
      <w:r>
        <w:fldChar w:fldCharType="separate"/>
      </w:r>
      <w:r>
        <w:rPr>
          <w:rFonts w:hint="eastAsia"/>
          <w:lang w:val="en-US" w:eastAsia="zh-CN"/>
        </w:rPr>
        <w:t>PyQuery</w:t>
      </w:r>
      <w:r>
        <w:tab/>
      </w:r>
      <w:r>
        <w:fldChar w:fldCharType="begin"/>
      </w:r>
      <w:r>
        <w:instrText xml:space="preserve"> PAGEREF _Toc1388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_Toc12170 </w:instrText>
      </w:r>
      <w:r>
        <w:fldChar w:fldCharType="separate"/>
      </w:r>
      <w:r>
        <w:rPr>
          <w:rFonts w:hint="eastAsia"/>
          <w:lang w:val="en-US" w:eastAsia="zh-CN"/>
        </w:rPr>
        <w:t>什么是PyQuery</w:t>
      </w:r>
      <w:r>
        <w:tab/>
      </w:r>
      <w:r>
        <w:fldChar w:fldCharType="begin"/>
      </w:r>
      <w:r>
        <w:instrText xml:space="preserve"> PAGEREF _Toc12170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_Toc25601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_Toc25601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_Toc19541 </w:instrText>
      </w:r>
      <w:r>
        <w:fldChar w:fldCharType="separate"/>
      </w:r>
      <w:r>
        <w:rPr>
          <w:rFonts w:hint="eastAsia"/>
          <w:lang w:val="en-US" w:eastAsia="zh-CN"/>
        </w:rPr>
        <w:t>Selenium</w:t>
      </w:r>
      <w:r>
        <w:tab/>
      </w:r>
      <w:r>
        <w:fldChar w:fldCharType="begin"/>
      </w:r>
      <w:r>
        <w:instrText xml:space="preserve"> PAGEREF _Toc19541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_Toc26522 </w:instrText>
      </w:r>
      <w:r>
        <w:fldChar w:fldCharType="separate"/>
      </w:r>
      <w:r>
        <w:rPr>
          <w:rFonts w:hint="eastAsia"/>
          <w:lang w:val="en-US" w:eastAsia="zh-CN"/>
        </w:rPr>
        <w:t>什么是selenium</w:t>
      </w:r>
      <w:r>
        <w:tab/>
      </w:r>
      <w:r>
        <w:fldChar w:fldCharType="begin"/>
      </w:r>
      <w:r>
        <w:instrText xml:space="preserve"> PAGEREF _Toc26522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_Toc10428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_Toc10428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2794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3145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10132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4012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8431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7188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18981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6277"/>
      <w:bookmarkStart w:id="15" w:name="_Toc7746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4237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20090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9749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19113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32209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22659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25823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16289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1006"/>
      <w:bookmarkStart w:id="33" w:name="_Toc28747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2398"/>
      <w:bookmarkStart w:id="35" w:name="_Toc6700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11482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14353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2309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4284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5024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24478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9714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10777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2479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8573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17780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10812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0175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22917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15489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1250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0165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</w:p>
    <w:p>
      <w:pPr>
        <w:pStyle w:val="5"/>
        <w:rPr>
          <w:rFonts w:hint="eastAsia"/>
          <w:lang w:val="en-US" w:eastAsia="zh-CN"/>
        </w:rPr>
      </w:pPr>
      <w:bookmarkStart w:id="53" w:name="_Toc7049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4" w:name="_Toc31382"/>
      <w:r>
        <w:rPr>
          <w:rFonts w:hint="eastAsia"/>
          <w:lang w:val="en-US" w:eastAsia="zh-CN"/>
        </w:rPr>
        <w:t>BeautifulSoup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32644"/>
      <w:r>
        <w:rPr>
          <w:rFonts w:hint="eastAsia"/>
          <w:lang w:val="en-US" w:eastAsia="zh-CN"/>
        </w:rPr>
        <w:t>什么是BeautifulSoup</w:t>
      </w:r>
      <w:bookmarkEnd w:id="55"/>
    </w:p>
    <w:p>
      <w:r>
        <w:drawing>
          <wp:inline distT="0" distB="0" distL="114300" distR="114300">
            <wp:extent cx="5271770" cy="1743710"/>
            <wp:effectExtent l="0" t="0" r="127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21863"/>
      <w:r>
        <w:rPr>
          <w:rFonts w:hint="eastAsia"/>
          <w:lang w:val="en-US" w:eastAsia="zh-CN"/>
        </w:rPr>
        <w:t>使用方法</w:t>
      </w:r>
      <w:bookmarkEnd w:id="56"/>
    </w:p>
    <w:p>
      <w:r>
        <w:drawing>
          <wp:inline distT="0" distB="0" distL="114300" distR="114300">
            <wp:extent cx="5267960" cy="1831340"/>
            <wp:effectExtent l="0" t="0" r="508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3215"/>
            <wp:effectExtent l="0" t="0" r="381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上面例子的soup.prettify()是让bs补全上面的标签,让标签闭合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36165"/>
            <wp:effectExtent l="0" t="0" r="5715" b="1079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标签选择器的特性是，直选中并返回第一个标签的内容</w:t>
      </w:r>
    </w:p>
    <w:p>
      <w:r>
        <w:drawing>
          <wp:inline distT="0" distB="0" distL="114300" distR="114300">
            <wp:extent cx="5267325" cy="1618615"/>
            <wp:effectExtent l="0" t="0" r="5715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55140"/>
            <wp:effectExtent l="0" t="0" r="190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0" b="381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7820"/>
            <wp:effectExtent l="0" t="0" r="5715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885"/>
            <wp:effectExtent l="0" t="0" r="1905" b="571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.content返回的是一个列表</w:t>
      </w:r>
    </w:p>
    <w:p>
      <w:r>
        <w:drawing>
          <wp:inline distT="0" distB="0" distL="114300" distR="114300">
            <wp:extent cx="5270500" cy="2832100"/>
            <wp:effectExtent l="0" t="0" r="2540" b="254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.children方法获取的是子节点，孙子节点是不管的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.children返回的是一个迭代器,需要使用enumerate()进行迭代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上面两个例子返回的结果是一致的</w:t>
      </w:r>
    </w:p>
    <w:p>
      <w:r>
        <w:drawing>
          <wp:inline distT="0" distB="0" distL="114300" distR="114300">
            <wp:extent cx="5269865" cy="3571240"/>
            <wp:effectExtent l="0" t="0" r="3175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上例子获取子孙节点</w:t>
      </w:r>
    </w:p>
    <w:p>
      <w:r>
        <w:drawing>
          <wp:inline distT="0" distB="0" distL="114300" distR="114300">
            <wp:extent cx="5269230" cy="2886075"/>
            <wp:effectExtent l="0" t="0" r="381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上例获取的是父节点</w:t>
      </w:r>
    </w:p>
    <w:p>
      <w:r>
        <w:drawing>
          <wp:inline distT="0" distB="0" distL="114300" distR="114300">
            <wp:extent cx="5270500" cy="3950335"/>
            <wp:effectExtent l="0" t="0" r="2540" b="1206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返回的是祖先节点，返回的内容就会有点多了</w:t>
      </w:r>
    </w:p>
    <w:p>
      <w:r>
        <w:drawing>
          <wp:inline distT="0" distB="0" distL="114300" distR="114300">
            <wp:extent cx="5273040" cy="2435860"/>
            <wp:effectExtent l="0" t="0" r="0" b="254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7650"/>
            <wp:effectExtent l="0" t="0" r="0" b="12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77415"/>
            <wp:effectExtent l="0" t="0" r="381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8410"/>
            <wp:effectExtent l="0" t="0" r="0" b="1143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7250"/>
            <wp:effectExtent l="0" t="0" r="5715" b="635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8945"/>
            <wp:effectExtent l="0" t="0" r="571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8410"/>
            <wp:effectExtent l="0" t="0" r="5715" b="1143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910"/>
            <wp:effectExtent l="0" t="0" r="14605" b="381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02230"/>
            <wp:effectExtent l="0" t="0" r="19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6460"/>
            <wp:effectExtent l="0" t="0" r="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4285"/>
            <wp:effectExtent l="0" t="0" r="0" b="1079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9530"/>
            <wp:effectExtent l="0" t="0" r="0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252"/>
      <w:r>
        <w:rPr>
          <w:rFonts w:hint="eastAsia"/>
          <w:lang w:val="en-US" w:eastAsia="zh-CN"/>
        </w:rPr>
        <w:t>Beautiful总结</w:t>
      </w:r>
      <w:bookmarkEnd w:id="57"/>
    </w:p>
    <w:p>
      <w:r>
        <w:drawing>
          <wp:inline distT="0" distB="0" distL="114300" distR="114300">
            <wp:extent cx="5271135" cy="832485"/>
            <wp:effectExtent l="0" t="0" r="1905" b="571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1388"/>
      <w:r>
        <w:rPr>
          <w:rFonts w:hint="eastAsia"/>
          <w:lang w:val="en-US" w:eastAsia="zh-CN"/>
        </w:rPr>
        <w:t>PyQuery</w:t>
      </w:r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12170"/>
      <w:r>
        <w:rPr>
          <w:rFonts w:hint="eastAsia"/>
          <w:lang w:val="en-US" w:eastAsia="zh-CN"/>
        </w:rPr>
        <w:t>什么是PyQuery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52905"/>
            <wp:effectExtent l="0" t="0" r="5080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0" w:name="_Toc25601"/>
      <w:r>
        <w:rPr>
          <w:rFonts w:hint="eastAsia"/>
          <w:lang w:val="en-US" w:eastAsia="zh-CN"/>
        </w:rPr>
        <w:t>用法讲解</w:t>
      </w:r>
      <w:bookmarkEnd w:id="60"/>
    </w:p>
    <w:p>
      <w:r>
        <w:drawing>
          <wp:inline distT="0" distB="0" distL="114300" distR="114300">
            <wp:extent cx="5271135" cy="2272030"/>
            <wp:effectExtent l="0" t="0" r="1905" b="1397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06780"/>
            <wp:effectExtent l="0" t="0" r="5715" b="7620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带了url参数会自动请求网络，当然功能就不可能有很多的了</w:t>
      </w:r>
    </w:p>
    <w:p>
      <w:r>
        <w:drawing>
          <wp:inline distT="0" distB="0" distL="114300" distR="114300">
            <wp:extent cx="5267325" cy="1091565"/>
            <wp:effectExtent l="0" t="0" r="5715" b="571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5330"/>
            <wp:effectExtent l="0" t="0" r="0" b="635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60395"/>
            <wp:effectExtent l="0" t="0" r="5715" b="952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8700"/>
            <wp:effectExtent l="0" t="0" r="1905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14375"/>
            <wp:effectExtent l="0" t="0" r="3810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6510"/>
            <wp:effectExtent l="0" t="0" r="5715" b="381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7725"/>
            <wp:effectExtent l="0" t="0" r="0" b="1079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2385"/>
            <wp:effectExtent l="0" t="0" r="3810" b="825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17725"/>
            <wp:effectExtent l="0" t="0" r="0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795"/>
            <wp:effectExtent l="0" t="0" r="5715" b="952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74240"/>
            <wp:effectExtent l="0" t="0" r="5715" b="508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5250"/>
            <wp:effectExtent l="0" t="0" r="1905" b="127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30145"/>
            <wp:effectExtent l="0" t="0" r="3810" b="8255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49145"/>
            <wp:effectExtent l="0" t="0" r="1905" b="8255"/>
            <wp:docPr id="1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6290"/>
            <wp:effectExtent l="0" t="0" r="0" b="635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7810"/>
            <wp:effectExtent l="0" t="0" r="0" b="635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1905"/>
            <wp:effectExtent l="0" t="0" r="1905" b="3175"/>
            <wp:docPr id="1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3810" b="317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4655"/>
            <wp:effectExtent l="0" t="0" r="1905" b="12065"/>
            <wp:docPr id="1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08070"/>
            <wp:effectExtent l="0" t="0" r="4445" b="3810"/>
            <wp:docPr id="1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3110"/>
            <wp:effectExtent l="0" t="0" r="4445" b="8890"/>
            <wp:docPr id="1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19541"/>
      <w:r>
        <w:rPr>
          <w:rFonts w:hint="eastAsia"/>
          <w:lang w:val="en-US" w:eastAsia="zh-CN"/>
        </w:rPr>
        <w:t>Selenium</w:t>
      </w:r>
      <w:bookmarkEnd w:id="61"/>
    </w:p>
    <w:p>
      <w:pPr>
        <w:pStyle w:val="4"/>
        <w:rPr>
          <w:rFonts w:hint="eastAsia"/>
          <w:lang w:val="en-US" w:eastAsia="zh-CN"/>
        </w:rPr>
      </w:pPr>
      <w:bookmarkStart w:id="62" w:name="_Toc26522"/>
      <w:r>
        <w:rPr>
          <w:rFonts w:hint="eastAsia"/>
          <w:lang w:val="en-US" w:eastAsia="zh-CN"/>
        </w:rPr>
        <w:t>什么是selenium</w:t>
      </w:r>
      <w:bookmarkEnd w:id="62"/>
    </w:p>
    <w:p>
      <w:r>
        <w:drawing>
          <wp:inline distT="0" distB="0" distL="114300" distR="114300">
            <wp:extent cx="5267325" cy="1464945"/>
            <wp:effectExtent l="0" t="0" r="5715" b="13335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3" w:name="_Toc10428"/>
      <w:r>
        <w:rPr>
          <w:rFonts w:hint="eastAsia"/>
          <w:lang w:val="en-US" w:eastAsia="zh-CN"/>
        </w:rPr>
        <w:t>用法讲解</w:t>
      </w:r>
      <w:bookmarkEnd w:id="63"/>
    </w:p>
    <w:p>
      <w:r>
        <w:drawing>
          <wp:inline distT="0" distB="0" distL="114300" distR="114300">
            <wp:extent cx="5271135" cy="1914525"/>
            <wp:effectExtent l="0" t="0" r="1905" b="5715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22020"/>
            <wp:effectExtent l="0" t="0" r="571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86460"/>
            <wp:effectExtent l="0" t="0" r="3810" b="12700"/>
            <wp:docPr id="12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34870"/>
            <wp:effectExtent l="0" t="0" r="3810" b="13970"/>
            <wp:docPr id="12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95655"/>
            <wp:effectExtent l="0" t="0" r="14605" b="12065"/>
            <wp:docPr id="1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3810" b="1905"/>
            <wp:docPr id="12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83080"/>
            <wp:effectExtent l="0" t="0" r="5715" b="0"/>
            <wp:docPr id="12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1015"/>
            <wp:effectExtent l="0" t="0" r="3810" b="12065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交互动作与元素交互操作不是一个概念，动作链更加灵活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51865"/>
            <wp:effectExtent l="0" t="0" r="1905" b="8255"/>
            <wp:docPr id="1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730"/>
            <wp:effectExtent l="0" t="0" r="1905" b="1270"/>
            <wp:docPr id="1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0985"/>
            <wp:effectExtent l="0" t="0" r="3810" b="8255"/>
            <wp:docPr id="1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1540"/>
            <wp:effectExtent l="0" t="0" r="5715" b="2540"/>
            <wp:docPr id="1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82725"/>
            <wp:effectExtent l="0" t="0" r="635" b="10795"/>
            <wp:docPr id="1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网络太慢的话，可以加一个等待</w:t>
      </w:r>
    </w:p>
    <w:p>
      <w:r>
        <w:drawing>
          <wp:inline distT="0" distB="0" distL="114300" distR="114300">
            <wp:extent cx="5269230" cy="3053080"/>
            <wp:effectExtent l="0" t="0" r="3810" b="10160"/>
            <wp:docPr id="13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显示等待，可以一直等，保证后面的内容在前面正常的情况下才去运行</w:t>
      </w:r>
    </w:p>
    <w:p>
      <w:r>
        <w:drawing>
          <wp:inline distT="0" distB="0" distL="114300" distR="114300">
            <wp:extent cx="5268595" cy="1257300"/>
            <wp:effectExtent l="0" t="0" r="4445" b="7620"/>
            <wp:docPr id="1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96645"/>
            <wp:effectExtent l="0" t="0" r="0" b="635"/>
            <wp:docPr id="1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3985"/>
            <wp:effectExtent l="0" t="0" r="635" b="1333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8850"/>
            <wp:effectExtent l="0" t="0" r="5715" b="1143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47E03"/>
    <w:rsid w:val="01B23993"/>
    <w:rsid w:val="03256B94"/>
    <w:rsid w:val="038B2A27"/>
    <w:rsid w:val="042867CB"/>
    <w:rsid w:val="04C82184"/>
    <w:rsid w:val="04C96433"/>
    <w:rsid w:val="05075C3B"/>
    <w:rsid w:val="054058C7"/>
    <w:rsid w:val="058F08DE"/>
    <w:rsid w:val="05EB0C77"/>
    <w:rsid w:val="064D46AA"/>
    <w:rsid w:val="06B36B13"/>
    <w:rsid w:val="071F35BC"/>
    <w:rsid w:val="0748735E"/>
    <w:rsid w:val="07636B25"/>
    <w:rsid w:val="07A827D6"/>
    <w:rsid w:val="080B1EA8"/>
    <w:rsid w:val="08375F26"/>
    <w:rsid w:val="08A46437"/>
    <w:rsid w:val="09700397"/>
    <w:rsid w:val="09AE043F"/>
    <w:rsid w:val="09CC2F15"/>
    <w:rsid w:val="0A2E1AB0"/>
    <w:rsid w:val="0A67143B"/>
    <w:rsid w:val="0AE930BC"/>
    <w:rsid w:val="0B6426CA"/>
    <w:rsid w:val="0BFE1782"/>
    <w:rsid w:val="0CD05C6E"/>
    <w:rsid w:val="0D8223AD"/>
    <w:rsid w:val="0D840D4E"/>
    <w:rsid w:val="0E0327D9"/>
    <w:rsid w:val="0E7447D9"/>
    <w:rsid w:val="0EB51C87"/>
    <w:rsid w:val="0EC97FDC"/>
    <w:rsid w:val="0F440BBB"/>
    <w:rsid w:val="0FF92787"/>
    <w:rsid w:val="10B8360D"/>
    <w:rsid w:val="1106454B"/>
    <w:rsid w:val="1294780A"/>
    <w:rsid w:val="134F1DA8"/>
    <w:rsid w:val="1353121B"/>
    <w:rsid w:val="13DD5AE6"/>
    <w:rsid w:val="14726A33"/>
    <w:rsid w:val="1662554C"/>
    <w:rsid w:val="17FF0319"/>
    <w:rsid w:val="18517A5C"/>
    <w:rsid w:val="185B2B52"/>
    <w:rsid w:val="18A41B71"/>
    <w:rsid w:val="19717DC9"/>
    <w:rsid w:val="1A0B0CBE"/>
    <w:rsid w:val="1A524B39"/>
    <w:rsid w:val="1A743351"/>
    <w:rsid w:val="1AFC6CBC"/>
    <w:rsid w:val="1B031A56"/>
    <w:rsid w:val="1B633B3E"/>
    <w:rsid w:val="1C351059"/>
    <w:rsid w:val="1CF25525"/>
    <w:rsid w:val="1CFD08AA"/>
    <w:rsid w:val="1D595FA8"/>
    <w:rsid w:val="1D696125"/>
    <w:rsid w:val="1D6A3A2A"/>
    <w:rsid w:val="1DA238D3"/>
    <w:rsid w:val="1EF4163E"/>
    <w:rsid w:val="1F256E9B"/>
    <w:rsid w:val="2049133F"/>
    <w:rsid w:val="208D75AE"/>
    <w:rsid w:val="2112189D"/>
    <w:rsid w:val="21514E0E"/>
    <w:rsid w:val="21CD28BF"/>
    <w:rsid w:val="2249747B"/>
    <w:rsid w:val="233809F4"/>
    <w:rsid w:val="23D340F5"/>
    <w:rsid w:val="243B2592"/>
    <w:rsid w:val="24921066"/>
    <w:rsid w:val="24E861D9"/>
    <w:rsid w:val="25622256"/>
    <w:rsid w:val="262C1CBD"/>
    <w:rsid w:val="271411CA"/>
    <w:rsid w:val="276D1823"/>
    <w:rsid w:val="27BE540F"/>
    <w:rsid w:val="27C87631"/>
    <w:rsid w:val="280A4283"/>
    <w:rsid w:val="28A81B2D"/>
    <w:rsid w:val="28FD1565"/>
    <w:rsid w:val="29B30047"/>
    <w:rsid w:val="2A436199"/>
    <w:rsid w:val="2BF5006A"/>
    <w:rsid w:val="2C8C3E3D"/>
    <w:rsid w:val="2CB779EC"/>
    <w:rsid w:val="2D4453D3"/>
    <w:rsid w:val="2D784AAD"/>
    <w:rsid w:val="2DF872F5"/>
    <w:rsid w:val="2E956264"/>
    <w:rsid w:val="30E32F25"/>
    <w:rsid w:val="3181412D"/>
    <w:rsid w:val="31AD2D58"/>
    <w:rsid w:val="321828D8"/>
    <w:rsid w:val="32C627A4"/>
    <w:rsid w:val="333232D4"/>
    <w:rsid w:val="33402ABD"/>
    <w:rsid w:val="33AA040B"/>
    <w:rsid w:val="33B87842"/>
    <w:rsid w:val="33C52F9F"/>
    <w:rsid w:val="33D125C6"/>
    <w:rsid w:val="34171090"/>
    <w:rsid w:val="347433F8"/>
    <w:rsid w:val="34853C14"/>
    <w:rsid w:val="34E16565"/>
    <w:rsid w:val="350C75F5"/>
    <w:rsid w:val="35A81809"/>
    <w:rsid w:val="369F6D11"/>
    <w:rsid w:val="36D603E2"/>
    <w:rsid w:val="37E73C53"/>
    <w:rsid w:val="386A5DB9"/>
    <w:rsid w:val="38804F78"/>
    <w:rsid w:val="39357071"/>
    <w:rsid w:val="395041A6"/>
    <w:rsid w:val="395A4AD2"/>
    <w:rsid w:val="3AA53972"/>
    <w:rsid w:val="3AA873F0"/>
    <w:rsid w:val="3B5939D9"/>
    <w:rsid w:val="3CD57F70"/>
    <w:rsid w:val="3D854FC5"/>
    <w:rsid w:val="3DAB79EF"/>
    <w:rsid w:val="3E5C62B3"/>
    <w:rsid w:val="3E783185"/>
    <w:rsid w:val="3F041A3B"/>
    <w:rsid w:val="400F67BD"/>
    <w:rsid w:val="40251C5A"/>
    <w:rsid w:val="4088451D"/>
    <w:rsid w:val="424E2999"/>
    <w:rsid w:val="42E4735B"/>
    <w:rsid w:val="438B0417"/>
    <w:rsid w:val="43AF2975"/>
    <w:rsid w:val="43C00ACC"/>
    <w:rsid w:val="44590AD9"/>
    <w:rsid w:val="44D308B1"/>
    <w:rsid w:val="44FF5064"/>
    <w:rsid w:val="452D2A42"/>
    <w:rsid w:val="45830F0A"/>
    <w:rsid w:val="46006CB1"/>
    <w:rsid w:val="46982883"/>
    <w:rsid w:val="47115C76"/>
    <w:rsid w:val="47774EF6"/>
    <w:rsid w:val="48035421"/>
    <w:rsid w:val="48137408"/>
    <w:rsid w:val="488B2894"/>
    <w:rsid w:val="48C629DA"/>
    <w:rsid w:val="48F46E54"/>
    <w:rsid w:val="48F742D4"/>
    <w:rsid w:val="496840C1"/>
    <w:rsid w:val="49A157BB"/>
    <w:rsid w:val="4A401BD3"/>
    <w:rsid w:val="4A8C5566"/>
    <w:rsid w:val="4AAF2AAE"/>
    <w:rsid w:val="4AE33EDE"/>
    <w:rsid w:val="4B525D70"/>
    <w:rsid w:val="4C071A3B"/>
    <w:rsid w:val="4C896E1A"/>
    <w:rsid w:val="4C95102C"/>
    <w:rsid w:val="4DB16F84"/>
    <w:rsid w:val="4DEB2F0D"/>
    <w:rsid w:val="4E802F6E"/>
    <w:rsid w:val="4EF3023B"/>
    <w:rsid w:val="4F207B09"/>
    <w:rsid w:val="4F306D4A"/>
    <w:rsid w:val="4F9D04FD"/>
    <w:rsid w:val="4FDC4822"/>
    <w:rsid w:val="503375F0"/>
    <w:rsid w:val="50A940D3"/>
    <w:rsid w:val="51CE6E62"/>
    <w:rsid w:val="51ED5529"/>
    <w:rsid w:val="52216507"/>
    <w:rsid w:val="5280529B"/>
    <w:rsid w:val="52D31A64"/>
    <w:rsid w:val="53367CBD"/>
    <w:rsid w:val="53CB2602"/>
    <w:rsid w:val="5421598A"/>
    <w:rsid w:val="54746F0F"/>
    <w:rsid w:val="54A53B3A"/>
    <w:rsid w:val="553A7448"/>
    <w:rsid w:val="55697897"/>
    <w:rsid w:val="55B40529"/>
    <w:rsid w:val="55C1707E"/>
    <w:rsid w:val="56001880"/>
    <w:rsid w:val="561E11E4"/>
    <w:rsid w:val="56964A33"/>
    <w:rsid w:val="56AC2F22"/>
    <w:rsid w:val="57390B95"/>
    <w:rsid w:val="5796269F"/>
    <w:rsid w:val="58117C1F"/>
    <w:rsid w:val="58D92B4F"/>
    <w:rsid w:val="598A70DC"/>
    <w:rsid w:val="59DC0D4E"/>
    <w:rsid w:val="5A2C4408"/>
    <w:rsid w:val="5AC11961"/>
    <w:rsid w:val="5AC23048"/>
    <w:rsid w:val="5AD057C4"/>
    <w:rsid w:val="5B5F3393"/>
    <w:rsid w:val="5BB8320E"/>
    <w:rsid w:val="5D1F3F81"/>
    <w:rsid w:val="5D69361D"/>
    <w:rsid w:val="5D7C5935"/>
    <w:rsid w:val="5D8D50E1"/>
    <w:rsid w:val="5DB014EC"/>
    <w:rsid w:val="5DC47531"/>
    <w:rsid w:val="5EDE3816"/>
    <w:rsid w:val="5EE139C8"/>
    <w:rsid w:val="5F0F24A4"/>
    <w:rsid w:val="60192013"/>
    <w:rsid w:val="609E6DDA"/>
    <w:rsid w:val="61D73405"/>
    <w:rsid w:val="62BF5DF5"/>
    <w:rsid w:val="62DD3720"/>
    <w:rsid w:val="63667E42"/>
    <w:rsid w:val="64B03676"/>
    <w:rsid w:val="64B86C5F"/>
    <w:rsid w:val="653C663E"/>
    <w:rsid w:val="656219BC"/>
    <w:rsid w:val="656D3213"/>
    <w:rsid w:val="65CB3548"/>
    <w:rsid w:val="65EF4FED"/>
    <w:rsid w:val="66607181"/>
    <w:rsid w:val="668039C9"/>
    <w:rsid w:val="66A30CE4"/>
    <w:rsid w:val="66D46E40"/>
    <w:rsid w:val="671571B2"/>
    <w:rsid w:val="674170A8"/>
    <w:rsid w:val="679107F6"/>
    <w:rsid w:val="682A6D9B"/>
    <w:rsid w:val="684F2A2E"/>
    <w:rsid w:val="68917476"/>
    <w:rsid w:val="68E80A99"/>
    <w:rsid w:val="6A692FFA"/>
    <w:rsid w:val="6BE04100"/>
    <w:rsid w:val="6C723C70"/>
    <w:rsid w:val="6CEE3473"/>
    <w:rsid w:val="6D4331AF"/>
    <w:rsid w:val="6D4F4AD9"/>
    <w:rsid w:val="6D8C06A5"/>
    <w:rsid w:val="6E4846CE"/>
    <w:rsid w:val="6EBB6D1D"/>
    <w:rsid w:val="6F6E5D0B"/>
    <w:rsid w:val="6FB1032F"/>
    <w:rsid w:val="70D4241B"/>
    <w:rsid w:val="70E4431A"/>
    <w:rsid w:val="718C6491"/>
    <w:rsid w:val="723F4B5C"/>
    <w:rsid w:val="72A451EA"/>
    <w:rsid w:val="731B28AD"/>
    <w:rsid w:val="731E47DD"/>
    <w:rsid w:val="732F45E4"/>
    <w:rsid w:val="73D14DEC"/>
    <w:rsid w:val="74683A71"/>
    <w:rsid w:val="75F71830"/>
    <w:rsid w:val="77B80364"/>
    <w:rsid w:val="77CC7836"/>
    <w:rsid w:val="77D92C99"/>
    <w:rsid w:val="78B9757E"/>
    <w:rsid w:val="78D21814"/>
    <w:rsid w:val="78E0250A"/>
    <w:rsid w:val="791A73E2"/>
    <w:rsid w:val="79BA4C4E"/>
    <w:rsid w:val="7A6909D5"/>
    <w:rsid w:val="7A805537"/>
    <w:rsid w:val="7AC81F68"/>
    <w:rsid w:val="7AD83779"/>
    <w:rsid w:val="7B0C7086"/>
    <w:rsid w:val="7B4E47DD"/>
    <w:rsid w:val="7B7476F1"/>
    <w:rsid w:val="7BC86DCC"/>
    <w:rsid w:val="7BEF3A98"/>
    <w:rsid w:val="7C1D6C9A"/>
    <w:rsid w:val="7C2A7E2B"/>
    <w:rsid w:val="7C386D53"/>
    <w:rsid w:val="7C470A15"/>
    <w:rsid w:val="7CD8079C"/>
    <w:rsid w:val="7D105AA2"/>
    <w:rsid w:val="7D1A74D2"/>
    <w:rsid w:val="7EDB6A55"/>
    <w:rsid w:val="7F477E05"/>
    <w:rsid w:val="7FCB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0" Type="http://schemas.openxmlformats.org/officeDocument/2006/relationships/fontTable" Target="fontTable.xml"/><Relationship Id="rId14" Type="http://schemas.openxmlformats.org/officeDocument/2006/relationships/image" Target="media/image11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2018-10-17T23:12:59Z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